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975"/>
        <w:tblW w:w="0" w:type="auto"/>
        <w:tblLayout w:type="fixed"/>
        <w:tblLook w:val="0000" w:firstRow="0" w:lastRow="0" w:firstColumn="0" w:lastColumn="0" w:noHBand="0" w:noVBand="0"/>
      </w:tblPr>
      <w:tblGrid>
        <w:gridCol w:w="1032"/>
        <w:gridCol w:w="3593"/>
        <w:gridCol w:w="6108"/>
        <w:gridCol w:w="1821"/>
        <w:gridCol w:w="1897"/>
      </w:tblGrid>
      <w:tr w:rsidR="002D7AA1" w:rsidTr="002D7AA1">
        <w:trPr>
          <w:trHeight w:val="1119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AA1" w:rsidRP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7A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AA1" w:rsidRP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7A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AA1" w:rsidRP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7A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Номенклатура резерва материальных ресурсов, предназначенных для жизнеобеспечения населения при ЧС</w:t>
            </w: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AA1" w:rsidRP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7A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Единицы измерения</w:t>
            </w: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7AA1" w:rsidRP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D7AA1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Объемы</w:t>
            </w:r>
          </w:p>
        </w:tc>
      </w:tr>
      <w:tr w:rsidR="002D7AA1" w:rsidTr="002D7AA1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7AA1" w:rsidTr="002D7AA1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7AA1" w:rsidTr="002D7AA1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7AA1" w:rsidTr="002D7AA1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7AA1" w:rsidTr="002D7AA1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D7AA1" w:rsidTr="002D7AA1">
        <w:trPr>
          <w:trHeight w:val="290"/>
        </w:trPr>
        <w:tc>
          <w:tcPr>
            <w:tcW w:w="1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1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7AA1" w:rsidRDefault="002D7AA1" w:rsidP="002D7AA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</w:tr>
    </w:tbl>
    <w:p w:rsidR="00EB00AB" w:rsidRPr="00B27D01" w:rsidRDefault="00B27D01" w:rsidP="00B27D01">
      <w:pPr>
        <w:jc w:val="right"/>
        <w:rPr>
          <w:rFonts w:ascii="Times New Roman" w:hAnsi="Times New Roman" w:cs="Times New Roman"/>
          <w:sz w:val="28"/>
          <w:szCs w:val="28"/>
        </w:rPr>
      </w:pPr>
      <w:r w:rsidRPr="00B27D01">
        <w:rPr>
          <w:rFonts w:ascii="Times New Roman" w:hAnsi="Times New Roman" w:cs="Times New Roman"/>
          <w:bCs/>
          <w:sz w:val="28"/>
          <w:szCs w:val="28"/>
        </w:rPr>
        <w:t>Сведения о резервах материальных ресурсов, предназначенных для жиз</w:t>
      </w:r>
      <w:bookmarkStart w:id="0" w:name="_GoBack"/>
      <w:bookmarkEnd w:id="0"/>
      <w:r w:rsidRPr="00B27D01">
        <w:rPr>
          <w:rFonts w:ascii="Times New Roman" w:hAnsi="Times New Roman" w:cs="Times New Roman"/>
          <w:bCs/>
          <w:sz w:val="28"/>
          <w:szCs w:val="28"/>
        </w:rPr>
        <w:t>необеспечения пострадавшего при ЧС населения</w:t>
      </w:r>
    </w:p>
    <w:sectPr w:rsidR="00EB00AB" w:rsidRPr="00B27D01" w:rsidSect="002D7AA1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4F4B"/>
    <w:rsid w:val="002D7AA1"/>
    <w:rsid w:val="00B27D01"/>
    <w:rsid w:val="00C14F4B"/>
    <w:rsid w:val="00EB0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[КРСК] ОПЧС Авлохов Ю.С. (вед.специалист ГО)</dc:creator>
  <cp:keywords/>
  <dc:description/>
  <cp:lastModifiedBy>krsk0322</cp:lastModifiedBy>
  <cp:revision>3</cp:revision>
  <dcterms:created xsi:type="dcterms:W3CDTF">2022-07-29T07:00:00Z</dcterms:created>
  <dcterms:modified xsi:type="dcterms:W3CDTF">2022-08-02T06:47:00Z</dcterms:modified>
</cp:coreProperties>
</file>